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16B" w:rsidRDefault="0006216B" w:rsidP="0006216B">
      <w:pPr>
        <w:jc w:val="left"/>
        <w:rPr>
          <w:b/>
          <w:sz w:val="24"/>
          <w:szCs w:val="24"/>
        </w:rPr>
      </w:pPr>
      <w:bookmarkStart w:id="0" w:name="_GoBack"/>
      <w:bookmarkEnd w:id="0"/>
      <w:r>
        <w:rPr>
          <w:b/>
          <w:sz w:val="24"/>
          <w:szCs w:val="24"/>
        </w:rPr>
        <w:t>FAMILIERAAD VERSLAG</w:t>
      </w:r>
    </w:p>
    <w:p w:rsidR="0006216B" w:rsidRDefault="0006216B" w:rsidP="0006216B">
      <w:pPr>
        <w:jc w:val="left"/>
        <w:rPr>
          <w:b/>
          <w:sz w:val="24"/>
          <w:szCs w:val="24"/>
        </w:rPr>
      </w:pPr>
    </w:p>
    <w:p w:rsidR="0006216B" w:rsidRPr="00BB6496" w:rsidRDefault="00BB6496" w:rsidP="0006216B">
      <w:pPr>
        <w:jc w:val="left"/>
        <w:rPr>
          <w:sz w:val="24"/>
          <w:szCs w:val="24"/>
        </w:rPr>
      </w:pPr>
      <w:r>
        <w:rPr>
          <w:b/>
          <w:sz w:val="24"/>
          <w:szCs w:val="24"/>
        </w:rPr>
        <w:t xml:space="preserve">Datum: </w:t>
      </w:r>
      <w:r w:rsidR="00F93EAE">
        <w:rPr>
          <w:sz w:val="24"/>
          <w:szCs w:val="24"/>
        </w:rPr>
        <w:t>08-06-2022</w:t>
      </w:r>
    </w:p>
    <w:p w:rsidR="0006216B" w:rsidRDefault="0006216B" w:rsidP="0006216B">
      <w:pPr>
        <w:jc w:val="left"/>
        <w:rPr>
          <w:b/>
          <w:sz w:val="24"/>
          <w:szCs w:val="24"/>
        </w:rPr>
      </w:pPr>
    </w:p>
    <w:p w:rsidR="0006216B" w:rsidRPr="0024003B" w:rsidRDefault="0006216B" w:rsidP="0006216B">
      <w:pPr>
        <w:jc w:val="left"/>
        <w:rPr>
          <w:sz w:val="24"/>
          <w:szCs w:val="24"/>
        </w:rPr>
      </w:pPr>
      <w:r>
        <w:rPr>
          <w:b/>
          <w:sz w:val="24"/>
          <w:szCs w:val="24"/>
        </w:rPr>
        <w:t xml:space="preserve">Tijdstip: </w:t>
      </w:r>
      <w:r>
        <w:rPr>
          <w:sz w:val="24"/>
          <w:szCs w:val="24"/>
        </w:rPr>
        <w:t>19.30-</w:t>
      </w:r>
      <w:r w:rsidR="00C26E4C">
        <w:rPr>
          <w:sz w:val="24"/>
          <w:szCs w:val="24"/>
        </w:rPr>
        <w:t>21.</w:t>
      </w:r>
      <w:r w:rsidR="00DB705E">
        <w:rPr>
          <w:sz w:val="24"/>
          <w:szCs w:val="24"/>
        </w:rPr>
        <w:t>00</w:t>
      </w:r>
    </w:p>
    <w:p w:rsidR="0006216B" w:rsidRDefault="0006216B" w:rsidP="0006216B">
      <w:pPr>
        <w:jc w:val="left"/>
        <w:rPr>
          <w:b/>
          <w:sz w:val="24"/>
          <w:szCs w:val="24"/>
        </w:rPr>
      </w:pPr>
    </w:p>
    <w:p w:rsidR="0006216B" w:rsidRDefault="0006216B" w:rsidP="0006216B">
      <w:pPr>
        <w:jc w:val="left"/>
        <w:rPr>
          <w:b/>
          <w:sz w:val="24"/>
          <w:szCs w:val="24"/>
        </w:rPr>
      </w:pPr>
      <w:r>
        <w:rPr>
          <w:b/>
          <w:sz w:val="24"/>
          <w:szCs w:val="24"/>
        </w:rPr>
        <w:t xml:space="preserve">Lokatie: </w:t>
      </w:r>
      <w:r w:rsidR="00F07097">
        <w:rPr>
          <w:sz w:val="24"/>
          <w:szCs w:val="24"/>
        </w:rPr>
        <w:t>Lokaal Dienstencentrum Het Sluisken</w:t>
      </w:r>
    </w:p>
    <w:p w:rsidR="00DB705E" w:rsidRDefault="00DB705E" w:rsidP="0006216B">
      <w:pPr>
        <w:jc w:val="left"/>
        <w:rPr>
          <w:b/>
          <w:sz w:val="24"/>
          <w:szCs w:val="24"/>
        </w:rPr>
      </w:pPr>
    </w:p>
    <w:p w:rsidR="0006216B" w:rsidRDefault="0006216B" w:rsidP="0006216B">
      <w:pPr>
        <w:jc w:val="left"/>
        <w:rPr>
          <w:b/>
          <w:sz w:val="24"/>
          <w:szCs w:val="24"/>
        </w:rPr>
      </w:pPr>
      <w:r>
        <w:rPr>
          <w:b/>
          <w:sz w:val="24"/>
          <w:szCs w:val="24"/>
        </w:rPr>
        <w:t xml:space="preserve">Aanwezigen: </w:t>
      </w:r>
    </w:p>
    <w:p w:rsidR="0006216B" w:rsidRDefault="0006216B" w:rsidP="0006216B">
      <w:pPr>
        <w:jc w:val="left"/>
        <w:rPr>
          <w:sz w:val="24"/>
          <w:szCs w:val="24"/>
        </w:rPr>
      </w:pPr>
    </w:p>
    <w:p w:rsidR="0006216B" w:rsidRPr="00186E60" w:rsidRDefault="0006216B" w:rsidP="00F93EAE">
      <w:pPr>
        <w:numPr>
          <w:ilvl w:val="0"/>
          <w:numId w:val="2"/>
        </w:numPr>
        <w:jc w:val="left"/>
        <w:rPr>
          <w:sz w:val="24"/>
          <w:szCs w:val="24"/>
          <w:lang w:val="nl-BE"/>
        </w:rPr>
      </w:pPr>
      <w:r w:rsidRPr="00186E60">
        <w:rPr>
          <w:sz w:val="24"/>
          <w:szCs w:val="24"/>
          <w:lang w:val="nl-BE"/>
        </w:rPr>
        <w:t xml:space="preserve">OCMW Brecht: </w:t>
      </w:r>
      <w:r w:rsidR="00F57F3D" w:rsidRPr="00186E60">
        <w:rPr>
          <w:sz w:val="24"/>
          <w:szCs w:val="24"/>
          <w:lang w:val="nl-BE"/>
        </w:rPr>
        <w:t>Frank W</w:t>
      </w:r>
      <w:r w:rsidR="00F70DD3" w:rsidRPr="00186E60">
        <w:rPr>
          <w:sz w:val="24"/>
          <w:szCs w:val="24"/>
          <w:lang w:val="nl-BE"/>
        </w:rPr>
        <w:t>i</w:t>
      </w:r>
      <w:r w:rsidR="00CE66AB" w:rsidRPr="00186E60">
        <w:rPr>
          <w:sz w:val="24"/>
          <w:szCs w:val="24"/>
          <w:lang w:val="nl-BE"/>
        </w:rPr>
        <w:t>lleme,</w:t>
      </w:r>
      <w:r w:rsidRPr="00186E60">
        <w:rPr>
          <w:sz w:val="24"/>
          <w:szCs w:val="24"/>
          <w:lang w:val="nl-BE"/>
        </w:rPr>
        <w:t xml:space="preserve"> </w:t>
      </w:r>
      <w:r w:rsidR="00987971" w:rsidRPr="00186E60">
        <w:rPr>
          <w:sz w:val="24"/>
          <w:szCs w:val="24"/>
          <w:lang w:val="nl-BE"/>
        </w:rPr>
        <w:t xml:space="preserve">, </w:t>
      </w:r>
      <w:r w:rsidR="007C5D76" w:rsidRPr="00186E60">
        <w:rPr>
          <w:sz w:val="24"/>
          <w:szCs w:val="24"/>
          <w:lang w:val="nl-BE"/>
        </w:rPr>
        <w:t>Lies Dictus,</w:t>
      </w:r>
      <w:r w:rsidRPr="00186E60">
        <w:rPr>
          <w:sz w:val="24"/>
          <w:szCs w:val="24"/>
          <w:lang w:val="nl-BE"/>
        </w:rPr>
        <w:t xml:space="preserve"> Marleen Augustijns, Miranda Van Santvoort, </w:t>
      </w:r>
      <w:r w:rsidR="00F93EAE" w:rsidRPr="00F07097">
        <w:rPr>
          <w:sz w:val="24"/>
          <w:szCs w:val="24"/>
        </w:rPr>
        <w:t>Kathleen Somers, Sofie J</w:t>
      </w:r>
      <w:r w:rsidR="00F93EAE">
        <w:rPr>
          <w:sz w:val="24"/>
          <w:szCs w:val="24"/>
        </w:rPr>
        <w:t>oris,</w:t>
      </w:r>
    </w:p>
    <w:p w:rsidR="00A53C05" w:rsidRPr="00186E60" w:rsidRDefault="00A53C05" w:rsidP="00A53C05">
      <w:pPr>
        <w:ind w:left="720"/>
        <w:jc w:val="left"/>
        <w:rPr>
          <w:sz w:val="24"/>
          <w:szCs w:val="24"/>
          <w:lang w:val="nl-BE"/>
        </w:rPr>
      </w:pPr>
    </w:p>
    <w:p w:rsidR="00CE66AB" w:rsidRDefault="002229F3" w:rsidP="00B1605B">
      <w:pPr>
        <w:pStyle w:val="Lijstalinea"/>
        <w:numPr>
          <w:ilvl w:val="0"/>
          <w:numId w:val="2"/>
        </w:numPr>
        <w:rPr>
          <w:sz w:val="24"/>
          <w:szCs w:val="24"/>
        </w:rPr>
      </w:pPr>
      <w:r w:rsidRPr="008A3168">
        <w:rPr>
          <w:sz w:val="24"/>
          <w:szCs w:val="24"/>
        </w:rPr>
        <w:t xml:space="preserve">Familieleden : </w:t>
      </w:r>
      <w:r w:rsidR="008A3168">
        <w:rPr>
          <w:sz w:val="24"/>
          <w:szCs w:val="24"/>
        </w:rPr>
        <w:t>Erik De Beuckelaer (François De Beuckelaer); Lut  Van Looveren (Stefanie Floren), Gina De Meyer (Oscar De Meyer), familie Maria Oom</w:t>
      </w:r>
      <w:r w:rsidR="00110D8A">
        <w:rPr>
          <w:sz w:val="24"/>
          <w:szCs w:val="24"/>
        </w:rPr>
        <w:t>s, familie Van Peer, Greet Vers</w:t>
      </w:r>
      <w:r w:rsidR="008A3168">
        <w:rPr>
          <w:sz w:val="24"/>
          <w:szCs w:val="24"/>
        </w:rPr>
        <w:t xml:space="preserve">chueren (twee personen), Veerle Berto (Lydia Van den Eynden), Maria Van Gestel (Jos van Dijck), familie Brughmans-Schoepen (Juliette  Orban), Hugo Bogaerts (Josefien Luyckx), Marleen Verheyen (Van Tichelen), </w:t>
      </w:r>
      <w:r w:rsidR="00110D8A">
        <w:rPr>
          <w:sz w:val="24"/>
          <w:szCs w:val="24"/>
        </w:rPr>
        <w:t>Arlette Tollet (Raymond Prodan), Rita Rombouts (Maria Goossens), Maria Schrijvers en Magda Mertens (Nelly Peeters), Raymond Van Der Jonckheid (Boogaerts), Kathelijn Strijbos (Elisa Knaepkens),  Francine en Ingrid Goosens (Maria van Dijck), Maria Christiaansen (Jan Goris), Nancy Balemans (Hein Balemans) en Mario en Willy Van Meel (Maria Gruythuysen)</w:t>
      </w:r>
    </w:p>
    <w:p w:rsidR="00DD3F91" w:rsidRPr="00DD3F91" w:rsidRDefault="00DD3F91" w:rsidP="00DD3F91">
      <w:pPr>
        <w:pStyle w:val="Lijstalinea"/>
        <w:rPr>
          <w:sz w:val="24"/>
          <w:szCs w:val="24"/>
        </w:rPr>
      </w:pPr>
    </w:p>
    <w:p w:rsidR="00DD3F91" w:rsidRPr="008A3168" w:rsidRDefault="00DD3F91" w:rsidP="00DD3F91">
      <w:pPr>
        <w:pStyle w:val="Lijstalinea"/>
        <w:ind w:left="1068"/>
        <w:rPr>
          <w:sz w:val="24"/>
          <w:szCs w:val="24"/>
        </w:rPr>
      </w:pPr>
    </w:p>
    <w:p w:rsidR="00CE66AB" w:rsidRDefault="00CE66AB" w:rsidP="00CE66AB">
      <w:pPr>
        <w:rPr>
          <w:sz w:val="24"/>
          <w:szCs w:val="24"/>
          <w:lang w:val="fr-FR"/>
        </w:rPr>
      </w:pPr>
      <w:r>
        <w:rPr>
          <w:b/>
          <w:sz w:val="24"/>
          <w:szCs w:val="24"/>
          <w:lang w:val="fr-FR"/>
        </w:rPr>
        <w:t>Verontschuldigd:</w:t>
      </w:r>
    </w:p>
    <w:p w:rsidR="00CE66AB" w:rsidRDefault="00CE66AB" w:rsidP="00CE66AB">
      <w:pPr>
        <w:rPr>
          <w:sz w:val="24"/>
          <w:szCs w:val="24"/>
          <w:lang w:val="fr-FR"/>
        </w:rPr>
      </w:pPr>
    </w:p>
    <w:p w:rsidR="00EF5E2C" w:rsidRPr="00F07097" w:rsidRDefault="00F93EAE" w:rsidP="00EF5E2C">
      <w:pPr>
        <w:pStyle w:val="Lijstalinea"/>
        <w:numPr>
          <w:ilvl w:val="0"/>
          <w:numId w:val="10"/>
        </w:numPr>
        <w:rPr>
          <w:sz w:val="24"/>
          <w:szCs w:val="24"/>
        </w:rPr>
      </w:pPr>
      <w:r w:rsidRPr="00186E60">
        <w:rPr>
          <w:sz w:val="24"/>
          <w:szCs w:val="24"/>
        </w:rPr>
        <w:t>Rie Arnouts</w:t>
      </w:r>
      <w:r>
        <w:rPr>
          <w:sz w:val="24"/>
          <w:szCs w:val="24"/>
        </w:rPr>
        <w:t xml:space="preserve">, </w:t>
      </w:r>
      <w:r w:rsidRPr="00186E60">
        <w:rPr>
          <w:sz w:val="24"/>
          <w:szCs w:val="24"/>
        </w:rPr>
        <w:t>Joris Van Minnebruggen</w:t>
      </w:r>
    </w:p>
    <w:p w:rsidR="0006216B" w:rsidRPr="00F07097" w:rsidRDefault="0006216B" w:rsidP="0006216B">
      <w:pPr>
        <w:jc w:val="left"/>
        <w:rPr>
          <w:sz w:val="24"/>
          <w:szCs w:val="24"/>
          <w:lang w:val="nl-BE"/>
        </w:rPr>
      </w:pPr>
    </w:p>
    <w:p w:rsidR="0006216B" w:rsidRDefault="0006216B" w:rsidP="0006216B">
      <w:pPr>
        <w:jc w:val="left"/>
        <w:rPr>
          <w:b/>
          <w:sz w:val="24"/>
          <w:szCs w:val="24"/>
        </w:rPr>
      </w:pPr>
      <w:r>
        <w:rPr>
          <w:b/>
          <w:sz w:val="24"/>
          <w:szCs w:val="24"/>
        </w:rPr>
        <w:t>Agendapunten:</w:t>
      </w:r>
    </w:p>
    <w:p w:rsidR="0006216B" w:rsidRDefault="0006216B" w:rsidP="0006216B">
      <w:pPr>
        <w:jc w:val="left"/>
        <w:rPr>
          <w:b/>
          <w:sz w:val="24"/>
          <w:szCs w:val="24"/>
        </w:rPr>
      </w:pPr>
    </w:p>
    <w:p w:rsidR="00F93EAE" w:rsidRDefault="00110D8A" w:rsidP="008A3168">
      <w:pPr>
        <w:pStyle w:val="Lijstalinea"/>
        <w:numPr>
          <w:ilvl w:val="0"/>
          <w:numId w:val="10"/>
        </w:numPr>
        <w:jc w:val="left"/>
        <w:rPr>
          <w:sz w:val="24"/>
          <w:szCs w:val="24"/>
        </w:rPr>
      </w:pPr>
      <w:r>
        <w:rPr>
          <w:sz w:val="24"/>
          <w:szCs w:val="24"/>
        </w:rPr>
        <w:t xml:space="preserve">Bouwwerken: plaatsing container einde gang Vlindertuin voor </w:t>
      </w:r>
      <w:r w:rsidR="00BE01D4">
        <w:rPr>
          <w:sz w:val="24"/>
          <w:szCs w:val="24"/>
        </w:rPr>
        <w:t>stockage linnen.</w:t>
      </w:r>
    </w:p>
    <w:p w:rsidR="00BE01D4" w:rsidRDefault="00BE01D4" w:rsidP="00BE01D4">
      <w:pPr>
        <w:pStyle w:val="Lijstalinea"/>
        <w:ind w:left="720"/>
        <w:jc w:val="left"/>
        <w:rPr>
          <w:sz w:val="24"/>
          <w:szCs w:val="24"/>
        </w:rPr>
      </w:pPr>
      <w:r>
        <w:rPr>
          <w:sz w:val="24"/>
          <w:szCs w:val="24"/>
        </w:rPr>
        <w:t>Deze werken zullen wellicht nog voor het bouwverlof aanvatten. Op het einde van de gang van de afdeling wordt het buitenraam uitgebroken, omgebouwd tot deur. Aan de achterzijde op de parking komt er een container (op hoogte) waarin het linnen gestockeerd kan worden.</w:t>
      </w:r>
    </w:p>
    <w:p w:rsidR="00BE01D4" w:rsidRDefault="00BE01D4" w:rsidP="00B24F4C">
      <w:pPr>
        <w:jc w:val="left"/>
        <w:rPr>
          <w:sz w:val="24"/>
          <w:szCs w:val="24"/>
        </w:rPr>
      </w:pPr>
    </w:p>
    <w:p w:rsidR="00B24F4C" w:rsidRDefault="00B24F4C" w:rsidP="00B24F4C">
      <w:pPr>
        <w:pStyle w:val="Lijstalinea"/>
        <w:numPr>
          <w:ilvl w:val="0"/>
          <w:numId w:val="10"/>
        </w:numPr>
        <w:jc w:val="left"/>
        <w:rPr>
          <w:sz w:val="24"/>
          <w:szCs w:val="24"/>
        </w:rPr>
      </w:pPr>
      <w:r>
        <w:rPr>
          <w:sz w:val="24"/>
          <w:szCs w:val="24"/>
        </w:rPr>
        <w:t>Nieuwbouwplannen: het lokaal bestuur zal voor eind 2024 plannen klaar hebben voor de (ver)nieuwbouw van het huidige woonzorgcentrum. De realisatie van deze plannen zouden afgerond zijn voor eind 2027.</w:t>
      </w:r>
    </w:p>
    <w:p w:rsidR="00B24F4C" w:rsidRDefault="00B24F4C" w:rsidP="00B24F4C">
      <w:pPr>
        <w:jc w:val="left"/>
        <w:rPr>
          <w:sz w:val="24"/>
          <w:szCs w:val="24"/>
        </w:rPr>
      </w:pPr>
      <w:r>
        <w:rPr>
          <w:sz w:val="24"/>
          <w:szCs w:val="24"/>
        </w:rPr>
        <w:lastRenderedPageBreak/>
        <w:t xml:space="preserve"> </w:t>
      </w:r>
    </w:p>
    <w:p w:rsidR="00B24F4C" w:rsidRDefault="00B24F4C" w:rsidP="00B24F4C">
      <w:pPr>
        <w:pStyle w:val="Lijstalinea"/>
        <w:numPr>
          <w:ilvl w:val="0"/>
          <w:numId w:val="10"/>
        </w:numPr>
        <w:jc w:val="left"/>
        <w:rPr>
          <w:sz w:val="24"/>
          <w:szCs w:val="24"/>
        </w:rPr>
      </w:pPr>
      <w:r>
        <w:rPr>
          <w:sz w:val="24"/>
          <w:szCs w:val="24"/>
        </w:rPr>
        <w:t xml:space="preserve">Terugblik </w:t>
      </w:r>
      <w:r w:rsidR="00D97C99">
        <w:rPr>
          <w:sz w:val="24"/>
          <w:szCs w:val="24"/>
        </w:rPr>
        <w:t>c</w:t>
      </w:r>
      <w:r>
        <w:rPr>
          <w:sz w:val="24"/>
          <w:szCs w:val="24"/>
        </w:rPr>
        <w:t>oronaperiode: korte toelichting over de afgelopen twee jaar; vanuit de voorziening veel respect voor het geduld en begrip en discipline in het naleven van de moeilijke voorschriften; een pluim voor de inspanningen van personeel.</w:t>
      </w:r>
    </w:p>
    <w:p w:rsidR="00B24F4C" w:rsidRPr="00B24F4C" w:rsidRDefault="00B24F4C" w:rsidP="00B24F4C">
      <w:pPr>
        <w:pStyle w:val="Lijstalinea"/>
        <w:rPr>
          <w:sz w:val="24"/>
          <w:szCs w:val="24"/>
        </w:rPr>
      </w:pPr>
    </w:p>
    <w:p w:rsidR="00B24F4C" w:rsidRDefault="00B24F4C" w:rsidP="00B24F4C">
      <w:pPr>
        <w:pStyle w:val="Lijstalinea"/>
        <w:numPr>
          <w:ilvl w:val="0"/>
          <w:numId w:val="10"/>
        </w:numPr>
        <w:jc w:val="left"/>
        <w:rPr>
          <w:sz w:val="24"/>
          <w:szCs w:val="24"/>
        </w:rPr>
      </w:pPr>
      <w:r>
        <w:rPr>
          <w:sz w:val="24"/>
          <w:szCs w:val="24"/>
        </w:rPr>
        <w:t>Scheermachines/hoorapparaten/brillen e.a.: de variëteit aan modellen, onderdeeltjes en onderhoudsprocedures zijn zo uiteenlopend dat we aan de familie vragen om mee in te staan voor onderhoud (vervanging batterijen, onderdeeltjes, e.a.). ook voor kiezen en passen monturen</w:t>
      </w:r>
      <w:r w:rsidR="00F7519E">
        <w:rPr>
          <w:sz w:val="24"/>
          <w:szCs w:val="24"/>
        </w:rPr>
        <w:t xml:space="preserve"> brillen doen we beroep op familieleden</w:t>
      </w:r>
    </w:p>
    <w:p w:rsidR="00F7519E" w:rsidRPr="00F7519E" w:rsidRDefault="00F7519E" w:rsidP="00F7519E">
      <w:pPr>
        <w:pStyle w:val="Lijstalinea"/>
        <w:rPr>
          <w:sz w:val="24"/>
          <w:szCs w:val="24"/>
        </w:rPr>
      </w:pPr>
    </w:p>
    <w:p w:rsidR="00F7519E" w:rsidRDefault="00F7519E" w:rsidP="00B24F4C">
      <w:pPr>
        <w:pStyle w:val="Lijstalinea"/>
        <w:numPr>
          <w:ilvl w:val="0"/>
          <w:numId w:val="10"/>
        </w:numPr>
        <w:jc w:val="left"/>
        <w:rPr>
          <w:sz w:val="24"/>
          <w:szCs w:val="24"/>
        </w:rPr>
      </w:pPr>
      <w:r>
        <w:rPr>
          <w:sz w:val="24"/>
          <w:szCs w:val="24"/>
        </w:rPr>
        <w:t>Varia vanuit de familieleden:</w:t>
      </w:r>
    </w:p>
    <w:p w:rsidR="00F7519E" w:rsidRPr="00F7519E" w:rsidRDefault="00F7519E" w:rsidP="00F7519E">
      <w:pPr>
        <w:pStyle w:val="Lijstalinea"/>
        <w:rPr>
          <w:sz w:val="24"/>
          <w:szCs w:val="24"/>
        </w:rPr>
      </w:pPr>
    </w:p>
    <w:p w:rsidR="00D97C99" w:rsidRDefault="00F7519E" w:rsidP="00F7519E">
      <w:pPr>
        <w:pStyle w:val="Lijstalinea"/>
        <w:numPr>
          <w:ilvl w:val="1"/>
          <w:numId w:val="10"/>
        </w:numPr>
        <w:jc w:val="left"/>
        <w:rPr>
          <w:sz w:val="24"/>
          <w:szCs w:val="24"/>
        </w:rPr>
      </w:pPr>
      <w:r>
        <w:rPr>
          <w:sz w:val="24"/>
          <w:szCs w:val="24"/>
        </w:rPr>
        <w:t xml:space="preserve">Linnen: doorlooptijd afhalen persoonlijke was en het gefractioneerd terugbezorgen; het duurt soms lang voor het persoonlijk linnen terugkomt. Wat afgehaald wordt komt soms in verschillende leveringen terug en dat is voor de familie en/of bewoner niet altijd goed opvolgbaar. </w:t>
      </w:r>
    </w:p>
    <w:p w:rsidR="00F7519E" w:rsidRDefault="00F7519E" w:rsidP="00D97C99">
      <w:pPr>
        <w:pStyle w:val="Lijstalinea"/>
        <w:ind w:left="1440"/>
        <w:jc w:val="left"/>
        <w:rPr>
          <w:sz w:val="24"/>
          <w:szCs w:val="24"/>
        </w:rPr>
      </w:pPr>
      <w:r>
        <w:rPr>
          <w:sz w:val="24"/>
          <w:szCs w:val="24"/>
        </w:rPr>
        <w:t>Niet alle kledij volgt hetzelfde was procedé. Daardoor kan er een verschil zitten op de data van teruglevering.  De opvolging kan door onze  administratieve medewerkers via een toepassing van de wasserij Clova nagekeken worden mocht er twijfel zijn of alle stukken terug zijn uit de wasserij.</w:t>
      </w:r>
    </w:p>
    <w:p w:rsidR="00D97C99" w:rsidRDefault="00F7519E" w:rsidP="00F7519E">
      <w:pPr>
        <w:pStyle w:val="Lijstalinea"/>
        <w:numPr>
          <w:ilvl w:val="1"/>
          <w:numId w:val="10"/>
        </w:numPr>
        <w:jc w:val="left"/>
        <w:rPr>
          <w:sz w:val="24"/>
          <w:szCs w:val="24"/>
        </w:rPr>
      </w:pPr>
      <w:r>
        <w:rPr>
          <w:sz w:val="24"/>
          <w:szCs w:val="24"/>
        </w:rPr>
        <w:t xml:space="preserve">Cafetaria: verschillende vragen om cafetaria terug te openen op zondag; wordt aan gewerkt. </w:t>
      </w:r>
    </w:p>
    <w:p w:rsidR="00F7519E" w:rsidRDefault="00F7519E" w:rsidP="00D97C99">
      <w:pPr>
        <w:pStyle w:val="Lijstalinea"/>
        <w:ind w:left="1440"/>
        <w:jc w:val="left"/>
        <w:rPr>
          <w:sz w:val="24"/>
          <w:szCs w:val="24"/>
        </w:rPr>
      </w:pPr>
      <w:r>
        <w:rPr>
          <w:sz w:val="24"/>
          <w:szCs w:val="24"/>
        </w:rPr>
        <w:t>Na corona zijn er verschillende vrijwilligers weggevallen. Een warme oproep voor vrijwilligers.</w:t>
      </w:r>
    </w:p>
    <w:p w:rsidR="00D97C99" w:rsidRDefault="00D97C99" w:rsidP="00F7519E">
      <w:pPr>
        <w:pStyle w:val="Lijstalinea"/>
        <w:numPr>
          <w:ilvl w:val="1"/>
          <w:numId w:val="10"/>
        </w:numPr>
        <w:jc w:val="left"/>
        <w:rPr>
          <w:sz w:val="24"/>
          <w:szCs w:val="24"/>
        </w:rPr>
      </w:pPr>
      <w:r>
        <w:rPr>
          <w:sz w:val="24"/>
          <w:szCs w:val="24"/>
        </w:rPr>
        <w:t xml:space="preserve">Werking zonneschermen: bij felle zon sluiten de zonneschermen automatisch; soms gaan ze ongevraagd – en ondanks fel zonlicht –terug open; </w:t>
      </w:r>
    </w:p>
    <w:p w:rsidR="00D97C99" w:rsidRDefault="00D97C99" w:rsidP="00D97C99">
      <w:pPr>
        <w:pStyle w:val="Lijstalinea"/>
        <w:ind w:left="1440"/>
        <w:jc w:val="left"/>
        <w:rPr>
          <w:sz w:val="24"/>
          <w:szCs w:val="24"/>
        </w:rPr>
      </w:pPr>
      <w:r>
        <w:rPr>
          <w:sz w:val="24"/>
          <w:szCs w:val="24"/>
        </w:rPr>
        <w:t>Er zijn ook windmeters die de zonneschermen tegen te felle wind beschermen. Boven een bepaalde windsnelheid (kans op schade) gaan die terug omhoog.</w:t>
      </w:r>
    </w:p>
    <w:p w:rsidR="00D97C99" w:rsidRDefault="00D97C99" w:rsidP="00F7519E">
      <w:pPr>
        <w:pStyle w:val="Lijstalinea"/>
        <w:numPr>
          <w:ilvl w:val="1"/>
          <w:numId w:val="10"/>
        </w:numPr>
        <w:jc w:val="left"/>
        <w:rPr>
          <w:sz w:val="24"/>
          <w:szCs w:val="24"/>
        </w:rPr>
      </w:pPr>
      <w:r>
        <w:rPr>
          <w:sz w:val="24"/>
          <w:szCs w:val="24"/>
        </w:rPr>
        <w:t xml:space="preserve">Rundvlees op de menu: biefstuk en rundsbraadstukken kunnen onvoldoende  tot in de kern worden verhit en mogen niet geserveerd worden vanuit een grootkeuken; </w:t>
      </w:r>
    </w:p>
    <w:p w:rsidR="00D97C99" w:rsidRDefault="00D97C99" w:rsidP="00D97C99">
      <w:pPr>
        <w:pStyle w:val="Lijstalinea"/>
        <w:ind w:left="1440"/>
        <w:jc w:val="left"/>
        <w:rPr>
          <w:sz w:val="24"/>
          <w:szCs w:val="24"/>
        </w:rPr>
      </w:pPr>
      <w:r>
        <w:rPr>
          <w:sz w:val="24"/>
          <w:szCs w:val="24"/>
        </w:rPr>
        <w:t>Er zullen gerechten waarin rundsgehakt wordt verwerkt op de menu komen.</w:t>
      </w:r>
    </w:p>
    <w:p w:rsidR="00D97C99" w:rsidRDefault="00D97C99" w:rsidP="00D97C99">
      <w:pPr>
        <w:jc w:val="left"/>
        <w:rPr>
          <w:sz w:val="24"/>
          <w:szCs w:val="24"/>
        </w:rPr>
      </w:pPr>
    </w:p>
    <w:p w:rsidR="00D97C99" w:rsidRDefault="00D97C99" w:rsidP="00D97C99">
      <w:pPr>
        <w:jc w:val="left"/>
        <w:rPr>
          <w:sz w:val="24"/>
          <w:szCs w:val="24"/>
        </w:rPr>
      </w:pPr>
    </w:p>
    <w:p w:rsidR="00D97C99" w:rsidRPr="00D97C99" w:rsidRDefault="00D97C99" w:rsidP="00D97C99">
      <w:pPr>
        <w:jc w:val="left"/>
        <w:rPr>
          <w:sz w:val="24"/>
          <w:szCs w:val="24"/>
        </w:rPr>
      </w:pPr>
      <w:r>
        <w:rPr>
          <w:sz w:val="24"/>
          <w:szCs w:val="24"/>
        </w:rPr>
        <w:t>Zonder coronaperikelen is er opnieuw een familieraad in het najaar. Datum en locatie volgen.</w:t>
      </w:r>
    </w:p>
    <w:p w:rsidR="00B24F4C" w:rsidRPr="00D97C99" w:rsidRDefault="00B24F4C" w:rsidP="00D97C99">
      <w:pPr>
        <w:jc w:val="left"/>
        <w:rPr>
          <w:sz w:val="24"/>
          <w:szCs w:val="24"/>
        </w:rPr>
      </w:pPr>
    </w:p>
    <w:sectPr w:rsidR="00B24F4C" w:rsidRPr="00D97C99" w:rsidSect="008709C9">
      <w:headerReference w:type="default" r:id="rId7"/>
      <w:headerReference w:type="first" r:id="rId8"/>
      <w:footerReference w:type="first" r:id="rId9"/>
      <w:type w:val="continuous"/>
      <w:pgSz w:w="11906" w:h="16838" w:code="9"/>
      <w:pgMar w:top="2835" w:right="1134" w:bottom="2835"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FC4" w:rsidRDefault="00522FC4">
      <w:r>
        <w:separator/>
      </w:r>
    </w:p>
  </w:endnote>
  <w:endnote w:type="continuationSeparator" w:id="0">
    <w:p w:rsidR="00522FC4" w:rsidRDefault="0052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C4" w:rsidRDefault="00522FC4">
    <w:pPr>
      <w:pStyle w:val="Voettekst"/>
    </w:pPr>
    <w:r>
      <w:rPr>
        <w:noProof/>
        <w:lang w:val="nl-BE"/>
      </w:rPr>
      <w:drawing>
        <wp:anchor distT="0" distB="0" distL="114300" distR="114300" simplePos="0" relativeHeight="251658240" behindDoc="1" locked="0" layoutInCell="1" allowOverlap="1">
          <wp:simplePos x="0" y="0"/>
          <wp:positionH relativeFrom="page">
            <wp:posOffset>0</wp:posOffset>
          </wp:positionH>
          <wp:positionV relativeFrom="paragraph">
            <wp:posOffset>-864235</wp:posOffset>
          </wp:positionV>
          <wp:extent cx="7562850" cy="1162050"/>
          <wp:effectExtent l="19050" t="0" r="0" b="0"/>
          <wp:wrapNone/>
          <wp:docPr id="23" name="Afbeelding 23" descr="ocmw_footer_grijs_v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cmw_footer_grijs_vs2"/>
                  <pic:cNvPicPr>
                    <a:picLocks noChangeAspect="1" noChangeArrowheads="1"/>
                  </pic:cNvPicPr>
                </pic:nvPicPr>
                <pic:blipFill>
                  <a:blip r:embed="rId1"/>
                  <a:srcRect/>
                  <a:stretch>
                    <a:fillRect/>
                  </a:stretch>
                </pic:blipFill>
                <pic:spPr bwMode="auto">
                  <a:xfrm>
                    <a:off x="0" y="0"/>
                    <a:ext cx="7562850" cy="11620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FC4" w:rsidRDefault="00522FC4">
      <w:r>
        <w:separator/>
      </w:r>
    </w:p>
  </w:footnote>
  <w:footnote w:type="continuationSeparator" w:id="0">
    <w:p w:rsidR="00522FC4" w:rsidRDefault="0052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C4" w:rsidRDefault="00522FC4">
    <w:pPr>
      <w:pStyle w:val="Koptekst"/>
    </w:pPr>
    <w:r>
      <w:rPr>
        <w:noProof/>
        <w:lang w:val="nl-BE"/>
      </w:rPr>
      <w:drawing>
        <wp:anchor distT="0" distB="0" distL="114300" distR="114300" simplePos="0" relativeHeight="251657216" behindDoc="1" locked="0" layoutInCell="1" allowOverlap="1">
          <wp:simplePos x="0" y="0"/>
          <wp:positionH relativeFrom="page">
            <wp:posOffset>-13970</wp:posOffset>
          </wp:positionH>
          <wp:positionV relativeFrom="page">
            <wp:posOffset>-28575</wp:posOffset>
          </wp:positionV>
          <wp:extent cx="2352675" cy="1495425"/>
          <wp:effectExtent l="19050" t="0" r="9525" b="9525"/>
          <wp:wrapNone/>
          <wp:docPr id="22" name="Afbeelding 22" descr="../links/ocmw_logo_grij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nks/ocmw_logo_grijs.png"/>
                  <pic:cNvPicPr>
                    <a:picLocks noChangeAspect="1" noChangeArrowheads="1"/>
                  </pic:cNvPicPr>
                </pic:nvPicPr>
                <pic:blipFill>
                  <a:blip r:embed="rId1" r:link="rId2"/>
                  <a:srcRect/>
                  <a:stretch>
                    <a:fillRect/>
                  </a:stretch>
                </pic:blipFill>
                <pic:spPr bwMode="auto">
                  <a:xfrm>
                    <a:off x="0" y="0"/>
                    <a:ext cx="2352675" cy="14954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C4" w:rsidRDefault="00522FC4" w:rsidP="00A61C28">
    <w:pPr>
      <w:jc w:val="right"/>
    </w:pPr>
  </w:p>
  <w:p w:rsidR="00522FC4" w:rsidRDefault="00522FC4" w:rsidP="00A61C28">
    <w:pPr>
      <w:jc w:val="right"/>
    </w:pPr>
    <w:r>
      <w:rPr>
        <w:noProof/>
        <w:lang w:val="nl-BE"/>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2352675" cy="1495425"/>
          <wp:effectExtent l="19050" t="0" r="9525" b="9525"/>
          <wp:wrapNone/>
          <wp:docPr id="20" name="Afbeelding 20" descr="../links/ocmw_logo_grij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nks/ocmw_logo_grijs.png"/>
                  <pic:cNvPicPr>
                    <a:picLocks noChangeAspect="1" noChangeArrowheads="1"/>
                  </pic:cNvPicPr>
                </pic:nvPicPr>
                <pic:blipFill>
                  <a:blip r:embed="rId1" r:link="rId2"/>
                  <a:srcRect/>
                  <a:stretch>
                    <a:fillRect/>
                  </a:stretch>
                </pic:blipFill>
                <pic:spPr bwMode="auto">
                  <a:xfrm>
                    <a:off x="0" y="0"/>
                    <a:ext cx="2352675" cy="1495425"/>
                  </a:xfrm>
                  <a:prstGeom prst="rect">
                    <a:avLst/>
                  </a:prstGeom>
                  <a:noFill/>
                  <a:ln w="9525">
                    <a:noFill/>
                    <a:miter lim="800000"/>
                    <a:headEnd/>
                    <a:tailEnd/>
                  </a:ln>
                </pic:spPr>
              </pic:pic>
            </a:graphicData>
          </a:graphic>
        </wp:anchor>
      </w:drawing>
    </w:r>
  </w:p>
  <w:p w:rsidR="00522FC4" w:rsidRDefault="00522FC4" w:rsidP="00A61C28">
    <w:pPr>
      <w:jc w:val="right"/>
    </w:pPr>
  </w:p>
  <w:p w:rsidR="00522FC4" w:rsidRPr="008934EA" w:rsidRDefault="00186E60" w:rsidP="00C70716">
    <w:pPr>
      <w:jc w:val="right"/>
      <w:rPr>
        <w:sz w:val="18"/>
        <w:szCs w:val="18"/>
      </w:rPr>
    </w:pPr>
    <w:r>
      <w:rPr>
        <w:noProof/>
        <w:sz w:val="18"/>
        <w:szCs w:val="18"/>
        <w:lang w:val="nl-BE"/>
      </w:rPr>
      <mc:AlternateContent>
        <mc:Choice Requires="wps">
          <w:drawing>
            <wp:anchor distT="0" distB="0" distL="114300" distR="114300" simplePos="0" relativeHeight="251659264" behindDoc="1" locked="0" layoutInCell="1" allowOverlap="1">
              <wp:simplePos x="0" y="0"/>
              <wp:positionH relativeFrom="page">
                <wp:posOffset>180340</wp:posOffset>
              </wp:positionH>
              <wp:positionV relativeFrom="page">
                <wp:posOffset>3600450</wp:posOffset>
              </wp:positionV>
              <wp:extent cx="228600" cy="0"/>
              <wp:effectExtent l="8890" t="9525" r="10160"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FEA7C"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2.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PnFAIAACcEAAAOAAAAZHJzL2Uyb0RvYy54bWysU9uO0zAQfUfiHyy/t7lstnSjpiuUtLwU&#10;qLTLB7i201g4tmW7TSvEvzN200LhBSEUyfHlzPGZOePF86mX6MitE1pVOJumGHFFNRNqX+Evr+vJ&#10;HCPniWJEasUrfOYOPy/fvlkMpuS57rRk3CIgUa4cTIU7702ZJI52vCduqg1XcNhq2xMPS7tPmCUD&#10;sPcyydN0lgzaMmM15c7BbnM5xMvI37ac+s9t67hHssKgzcfRxnEXxmS5IOXeEtMJOsog/6CiJ0LB&#10;pTeqhniCDlb8QdULarXTrZ9S3Se6bQXlMQfIJkt/y+alI4bHXKA4ztzK5P4fLf103FokGHiHkSI9&#10;WLQRiqMsVGYwrgRArbY25EZP6sVsNP3qkNJ1R9SeR4WvZwNhMSK5CwkLZ4B/N3zUDDDk4HUs06m1&#10;faCEAqBTdON8c4OfPKKwmefzWQqe0etRQsprnLHOf+C6R2FSYQmSIy85bpwH5QC9QsI1Sq+FlNFr&#10;qdBQ4dnDYxoDnJaChcMAc3a/q6VFRwLdMk/DF8oAZHcwqw+KRbKOE7Ya554IeZkDXqrAB5mAnHF2&#10;aYdvT+nTar6aF5Min60mRdo0k/frupjM1tm7x+ahqesm+x6kZUXZCca4CuqurZkVf2f9+EguTXVr&#10;zlsZknv2mCKIvf6j6GhlcO/SBzvNzlsbqhFchW6M4PHlhHb/dR1RP9/38gcAAAD//wMAUEsDBBQA&#10;BgAIAAAAIQC6RLGI2wAAAAkBAAAPAAAAZHJzL2Rvd25yZXYueG1sTI9NS8NAEIbvgv9hGcGb3Rjq&#10;WmI2RYRS8GZaD71Ns2MSze7G3W0T/70jCHqcdx7ej3I920GcKcTeOw23iwwEucab3rUa9rvNzQpE&#10;TOgMDt6Rhi+KsK4uL0osjJ/cC53r1Ao2cbFADV1KYyFlbDqyGBd+JMe/Nx8sJj5DK03Aic3tIPMs&#10;U9Ji7zihw5GeOmo+6pPVMNXvG3zdPqv99oAHtcPPvAlK6+ur+fEBRKI5/cHwU5+rQ8Wdjv7kTBSD&#10;hny1ZFLDnbrnTQyoJQvHX0FWpfy/oPoGAAD//wMAUEsBAi0AFAAGAAgAAAAhALaDOJL+AAAA4QEA&#10;ABMAAAAAAAAAAAAAAAAAAAAAAFtDb250ZW50X1R5cGVzXS54bWxQSwECLQAUAAYACAAAACEAOP0h&#10;/9YAAACUAQAACwAAAAAAAAAAAAAAAAAvAQAAX3JlbHMvLnJlbHNQSwECLQAUAAYACAAAACEAifYT&#10;5xQCAAAnBAAADgAAAAAAAAAAAAAAAAAuAgAAZHJzL2Uyb0RvYy54bWxQSwECLQAUAAYACAAAACEA&#10;ukSxiNsAAAAJAQAADwAAAAAAAAAAAAAAAABuBAAAZHJzL2Rvd25yZXYueG1sUEsFBgAAAAAEAAQA&#10;8wAAAHYFAAAAAA==&#10;" strokecolor="gray"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714"/>
    <w:multiLevelType w:val="hybridMultilevel"/>
    <w:tmpl w:val="2A28A9BE"/>
    <w:lvl w:ilvl="0" w:tplc="84B46416">
      <w:start w:val="5"/>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B63495B"/>
    <w:multiLevelType w:val="hybridMultilevel"/>
    <w:tmpl w:val="D79E7F24"/>
    <w:lvl w:ilvl="0" w:tplc="E812BF5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AA67A0"/>
    <w:multiLevelType w:val="hybridMultilevel"/>
    <w:tmpl w:val="4A8EACDA"/>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3F916936"/>
    <w:multiLevelType w:val="hybridMultilevel"/>
    <w:tmpl w:val="08A61568"/>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4" w15:restartNumberingAfterBreak="0">
    <w:nsid w:val="46271016"/>
    <w:multiLevelType w:val="hybridMultilevel"/>
    <w:tmpl w:val="AF82BB4C"/>
    <w:lvl w:ilvl="0" w:tplc="E812BF52">
      <w:numFmt w:val="bullet"/>
      <w:lvlText w:val="-"/>
      <w:lvlJc w:val="left"/>
      <w:pPr>
        <w:tabs>
          <w:tab w:val="num" w:pos="1068"/>
        </w:tabs>
        <w:ind w:left="1068" w:hanging="360"/>
      </w:pPr>
      <w:rPr>
        <w:rFonts w:ascii="Arial" w:eastAsia="Times New Roman" w:hAnsi="Arial" w:cs="Aria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7523DAE"/>
    <w:multiLevelType w:val="hybridMultilevel"/>
    <w:tmpl w:val="0D0871C6"/>
    <w:lvl w:ilvl="0" w:tplc="E812BF5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DB54594"/>
    <w:multiLevelType w:val="hybridMultilevel"/>
    <w:tmpl w:val="00D096C8"/>
    <w:lvl w:ilvl="0" w:tplc="08130019">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15:restartNumberingAfterBreak="0">
    <w:nsid w:val="71BF7C47"/>
    <w:multiLevelType w:val="multilevel"/>
    <w:tmpl w:val="FAFAD8B8"/>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510"/>
        </w:tabs>
        <w:ind w:left="0" w:firstLine="0"/>
      </w:pPr>
      <w:rPr>
        <w:rFonts w:hint="default"/>
      </w:rPr>
    </w:lvl>
    <w:lvl w:ilvl="2">
      <w:start w:val="1"/>
      <w:numFmt w:val="decimal"/>
      <w:lvlRestart w:val="0"/>
      <w:lvlText w:val="%1.%2.%3."/>
      <w:lvlJc w:val="left"/>
      <w:pPr>
        <w:tabs>
          <w:tab w:val="num" w:pos="624"/>
        </w:tabs>
        <w:ind w:left="504" w:hanging="504"/>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8" w15:restartNumberingAfterBreak="0">
    <w:nsid w:val="751C0FEA"/>
    <w:multiLevelType w:val="hybridMultilevel"/>
    <w:tmpl w:val="7990FEF4"/>
    <w:lvl w:ilvl="0" w:tplc="0413000F">
      <w:start w:val="1"/>
      <w:numFmt w:val="decimal"/>
      <w:lvlText w:val="%1."/>
      <w:lvlJc w:val="left"/>
      <w:pPr>
        <w:tabs>
          <w:tab w:val="num" w:pos="720"/>
        </w:tabs>
        <w:ind w:left="720" w:hanging="360"/>
      </w:pPr>
      <w:rPr>
        <w:rFonts w:hint="default"/>
      </w:rPr>
    </w:lvl>
    <w:lvl w:ilvl="1" w:tplc="43021AC0">
      <w:start w:val="2"/>
      <w:numFmt w:val="lowerLetter"/>
      <w:lvlText w:val="%2."/>
      <w:lvlJc w:val="left"/>
      <w:pPr>
        <w:tabs>
          <w:tab w:val="num" w:pos="1440"/>
        </w:tabs>
        <w:ind w:left="1440" w:hanging="360"/>
      </w:pPr>
      <w:rPr>
        <w:rFonts w:ascii="Arial" w:eastAsia="Times New Roman" w:hAnsi="Arial" w:cs="Times New Roman"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75854F35"/>
    <w:multiLevelType w:val="hybridMultilevel"/>
    <w:tmpl w:val="E8968974"/>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10" w15:restartNumberingAfterBreak="0">
    <w:nsid w:val="79B97F08"/>
    <w:multiLevelType w:val="hybridMultilevel"/>
    <w:tmpl w:val="6E9CB4CE"/>
    <w:lvl w:ilvl="0" w:tplc="E812BF52">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7F8D19C8"/>
    <w:multiLevelType w:val="hybridMultilevel"/>
    <w:tmpl w:val="7B02A2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10"/>
  </w:num>
  <w:num w:numId="6">
    <w:abstractNumId w:val="2"/>
  </w:num>
  <w:num w:numId="7">
    <w:abstractNumId w:val="9"/>
  </w:num>
  <w:num w:numId="8">
    <w:abstractNumId w:val="6"/>
  </w:num>
  <w:num w:numId="9">
    <w:abstractNumId w:val="0"/>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D8"/>
    <w:rsid w:val="000245CB"/>
    <w:rsid w:val="0006216B"/>
    <w:rsid w:val="00073F87"/>
    <w:rsid w:val="000750D8"/>
    <w:rsid w:val="0008555C"/>
    <w:rsid w:val="000D73D9"/>
    <w:rsid w:val="000E4CE5"/>
    <w:rsid w:val="000F5588"/>
    <w:rsid w:val="00110D8A"/>
    <w:rsid w:val="00126BC9"/>
    <w:rsid w:val="00127C9C"/>
    <w:rsid w:val="00145DA8"/>
    <w:rsid w:val="00154B81"/>
    <w:rsid w:val="00186E60"/>
    <w:rsid w:val="001B6089"/>
    <w:rsid w:val="001D4EE9"/>
    <w:rsid w:val="001F0F10"/>
    <w:rsid w:val="001F5FBC"/>
    <w:rsid w:val="00202DC1"/>
    <w:rsid w:val="002156E7"/>
    <w:rsid w:val="002229F3"/>
    <w:rsid w:val="002375EA"/>
    <w:rsid w:val="0028072A"/>
    <w:rsid w:val="00295D5A"/>
    <w:rsid w:val="002C0916"/>
    <w:rsid w:val="002C20B3"/>
    <w:rsid w:val="002D20BB"/>
    <w:rsid w:val="002D3739"/>
    <w:rsid w:val="002F1C02"/>
    <w:rsid w:val="00315686"/>
    <w:rsid w:val="003527DD"/>
    <w:rsid w:val="003576A3"/>
    <w:rsid w:val="00357713"/>
    <w:rsid w:val="00360C81"/>
    <w:rsid w:val="00370ADD"/>
    <w:rsid w:val="00376943"/>
    <w:rsid w:val="00380246"/>
    <w:rsid w:val="00397F85"/>
    <w:rsid w:val="003D3994"/>
    <w:rsid w:val="003E5214"/>
    <w:rsid w:val="00426B67"/>
    <w:rsid w:val="00436E7E"/>
    <w:rsid w:val="00461C2F"/>
    <w:rsid w:val="004B12D0"/>
    <w:rsid w:val="004B2561"/>
    <w:rsid w:val="004E6718"/>
    <w:rsid w:val="004F5853"/>
    <w:rsid w:val="005113BC"/>
    <w:rsid w:val="00516B26"/>
    <w:rsid w:val="00522FC4"/>
    <w:rsid w:val="005A6C67"/>
    <w:rsid w:val="005D7382"/>
    <w:rsid w:val="005F32E5"/>
    <w:rsid w:val="00625DF0"/>
    <w:rsid w:val="00641270"/>
    <w:rsid w:val="00641A46"/>
    <w:rsid w:val="0064630E"/>
    <w:rsid w:val="00651538"/>
    <w:rsid w:val="00652B88"/>
    <w:rsid w:val="006569B4"/>
    <w:rsid w:val="006831F7"/>
    <w:rsid w:val="00692698"/>
    <w:rsid w:val="006A0567"/>
    <w:rsid w:val="006B749C"/>
    <w:rsid w:val="006C4C01"/>
    <w:rsid w:val="006C6614"/>
    <w:rsid w:val="00733A32"/>
    <w:rsid w:val="00741BFD"/>
    <w:rsid w:val="007611BF"/>
    <w:rsid w:val="00764A7D"/>
    <w:rsid w:val="007931E7"/>
    <w:rsid w:val="007C5D76"/>
    <w:rsid w:val="007E18E7"/>
    <w:rsid w:val="007F5D4C"/>
    <w:rsid w:val="00816870"/>
    <w:rsid w:val="00831555"/>
    <w:rsid w:val="008605A6"/>
    <w:rsid w:val="008709C9"/>
    <w:rsid w:val="00887434"/>
    <w:rsid w:val="008934EA"/>
    <w:rsid w:val="00895B3F"/>
    <w:rsid w:val="008A3168"/>
    <w:rsid w:val="008C609A"/>
    <w:rsid w:val="008E6609"/>
    <w:rsid w:val="009216B5"/>
    <w:rsid w:val="00943410"/>
    <w:rsid w:val="00987971"/>
    <w:rsid w:val="009A01ED"/>
    <w:rsid w:val="009B6F67"/>
    <w:rsid w:val="009D6F48"/>
    <w:rsid w:val="00A14DE9"/>
    <w:rsid w:val="00A23D3C"/>
    <w:rsid w:val="00A31F54"/>
    <w:rsid w:val="00A41357"/>
    <w:rsid w:val="00A53C05"/>
    <w:rsid w:val="00A61708"/>
    <w:rsid w:val="00A61C28"/>
    <w:rsid w:val="00A85DB9"/>
    <w:rsid w:val="00A93A63"/>
    <w:rsid w:val="00A93F25"/>
    <w:rsid w:val="00A961EB"/>
    <w:rsid w:val="00AA4883"/>
    <w:rsid w:val="00AD7100"/>
    <w:rsid w:val="00AE21F7"/>
    <w:rsid w:val="00B151C8"/>
    <w:rsid w:val="00B24F4C"/>
    <w:rsid w:val="00B57117"/>
    <w:rsid w:val="00B659FB"/>
    <w:rsid w:val="00B663F8"/>
    <w:rsid w:val="00B84CC8"/>
    <w:rsid w:val="00B86524"/>
    <w:rsid w:val="00BA2B52"/>
    <w:rsid w:val="00BA354C"/>
    <w:rsid w:val="00BB6496"/>
    <w:rsid w:val="00BE01D4"/>
    <w:rsid w:val="00BE2A88"/>
    <w:rsid w:val="00BE4FD8"/>
    <w:rsid w:val="00BF1AAA"/>
    <w:rsid w:val="00C128C1"/>
    <w:rsid w:val="00C12E16"/>
    <w:rsid w:val="00C1386E"/>
    <w:rsid w:val="00C26E4C"/>
    <w:rsid w:val="00C3797E"/>
    <w:rsid w:val="00C70716"/>
    <w:rsid w:val="00C77F09"/>
    <w:rsid w:val="00C86D4C"/>
    <w:rsid w:val="00C939D0"/>
    <w:rsid w:val="00CE2578"/>
    <w:rsid w:val="00CE331C"/>
    <w:rsid w:val="00CE66AB"/>
    <w:rsid w:val="00D4142C"/>
    <w:rsid w:val="00D4403D"/>
    <w:rsid w:val="00D54023"/>
    <w:rsid w:val="00D5599A"/>
    <w:rsid w:val="00D64B1F"/>
    <w:rsid w:val="00D714D6"/>
    <w:rsid w:val="00D97C99"/>
    <w:rsid w:val="00DA263F"/>
    <w:rsid w:val="00DB0379"/>
    <w:rsid w:val="00DB705E"/>
    <w:rsid w:val="00DD3F91"/>
    <w:rsid w:val="00E33FD7"/>
    <w:rsid w:val="00E34D33"/>
    <w:rsid w:val="00E74200"/>
    <w:rsid w:val="00E86C8D"/>
    <w:rsid w:val="00EA2B41"/>
    <w:rsid w:val="00EC080D"/>
    <w:rsid w:val="00EC3C02"/>
    <w:rsid w:val="00EC5BF2"/>
    <w:rsid w:val="00EF2F51"/>
    <w:rsid w:val="00EF5E2C"/>
    <w:rsid w:val="00F07097"/>
    <w:rsid w:val="00F13863"/>
    <w:rsid w:val="00F17635"/>
    <w:rsid w:val="00F20312"/>
    <w:rsid w:val="00F267BE"/>
    <w:rsid w:val="00F33175"/>
    <w:rsid w:val="00F4005C"/>
    <w:rsid w:val="00F5139A"/>
    <w:rsid w:val="00F57F3D"/>
    <w:rsid w:val="00F70DD3"/>
    <w:rsid w:val="00F7519E"/>
    <w:rsid w:val="00F84A40"/>
    <w:rsid w:val="00F93EAE"/>
    <w:rsid w:val="00FE09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AA816A8-DFFD-4338-8EAD-7D756DD9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7F09"/>
    <w:pPr>
      <w:jc w:val="both"/>
    </w:pPr>
    <w:rPr>
      <w:rFonts w:ascii="Arial" w:hAnsi="Arial"/>
      <w:spacing w:val="-5"/>
      <w:lang w:val="nl-NL"/>
    </w:rPr>
  </w:style>
  <w:style w:type="paragraph" w:styleId="Kop2">
    <w:name w:val="heading 2"/>
    <w:basedOn w:val="Standaard"/>
    <w:next w:val="Standaard"/>
    <w:qFormat/>
    <w:rsid w:val="00741BFD"/>
    <w:pPr>
      <w:keepNext/>
      <w:numPr>
        <w:ilvl w:val="1"/>
        <w:numId w:val="1"/>
      </w:numPr>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77F09"/>
    <w:pPr>
      <w:tabs>
        <w:tab w:val="center" w:pos="4536"/>
        <w:tab w:val="right" w:pos="9072"/>
      </w:tabs>
    </w:pPr>
  </w:style>
  <w:style w:type="paragraph" w:styleId="Voettekst">
    <w:name w:val="footer"/>
    <w:basedOn w:val="Standaard"/>
    <w:rsid w:val="00C77F09"/>
    <w:pPr>
      <w:tabs>
        <w:tab w:val="center" w:pos="4536"/>
        <w:tab w:val="right" w:pos="9072"/>
      </w:tabs>
    </w:pPr>
  </w:style>
  <w:style w:type="paragraph" w:styleId="Normaalweb">
    <w:name w:val="Normal (Web)"/>
    <w:basedOn w:val="Standaard"/>
    <w:rsid w:val="00C77F09"/>
    <w:rPr>
      <w:rFonts w:ascii="Times New Roman" w:hAnsi="Times New Roman"/>
      <w:sz w:val="24"/>
      <w:szCs w:val="24"/>
    </w:rPr>
  </w:style>
  <w:style w:type="table" w:styleId="Tabelraster">
    <w:name w:val="Table Grid"/>
    <w:basedOn w:val="Standaardtabel"/>
    <w:rsid w:val="00793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06216B"/>
    <w:rPr>
      <w:lang w:val="nl-NL" w:bidi="ar-SA"/>
    </w:rPr>
  </w:style>
  <w:style w:type="paragraph" w:styleId="Lijstalinea">
    <w:name w:val="List Paragraph"/>
    <w:basedOn w:val="Standaard"/>
    <w:uiPriority w:val="34"/>
    <w:qFormat/>
    <w:rsid w:val="0006216B"/>
    <w:pPr>
      <w:ind w:left="708"/>
    </w:pPr>
    <w:rPr>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links/ocmw_logo_grijs.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links/ocmw_logo_grijs.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s\AppData\Local\Microsoft\Windows\Temporary%20Internet%20Files\Content.Outlook\6V117KKI\ocmw%20Brief%20grijs%20LEEG%20(6).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ocmw Brief grijs LEEG (6).dot</Template>
  <TotalTime>1</TotalTime>
  <Pages>2</Pages>
  <Words>508</Words>
  <Characters>3043</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"[klik hier en typ bestemmeling]"</vt:lpstr>
    </vt:vector>
  </TitlesOfParts>
  <Company>Volta</Company>
  <LinksUpToDate>false</LinksUpToDate>
  <CharactersWithSpaces>3544</CharactersWithSpaces>
  <SharedDoc>false</SharedDoc>
  <HLinks>
    <vt:vector size="12" baseType="variant">
      <vt:variant>
        <vt:i4>6815796</vt:i4>
      </vt:variant>
      <vt:variant>
        <vt:i4>-1</vt:i4>
      </vt:variant>
      <vt:variant>
        <vt:i4>2068</vt:i4>
      </vt:variant>
      <vt:variant>
        <vt:i4>1</vt:i4>
      </vt:variant>
      <vt:variant>
        <vt:lpwstr>../links/ocmw_logo_grijs.png</vt:lpwstr>
      </vt:variant>
      <vt:variant>
        <vt:lpwstr/>
      </vt:variant>
      <vt:variant>
        <vt:i4>6815796</vt:i4>
      </vt:variant>
      <vt:variant>
        <vt:i4>-1</vt:i4>
      </vt:variant>
      <vt:variant>
        <vt:i4>2070</vt:i4>
      </vt:variant>
      <vt:variant>
        <vt:i4>1</vt:i4>
      </vt:variant>
      <vt:variant>
        <vt:lpwstr>../links/ocmw_logo_grijs.png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hier en typ bestemmeling]"</dc:title>
  <dc:creator>Cipal</dc:creator>
  <cp:lastModifiedBy>Annick Donckers</cp:lastModifiedBy>
  <cp:revision>2</cp:revision>
  <cp:lastPrinted>2016-07-19T11:08:00Z</cp:lastPrinted>
  <dcterms:created xsi:type="dcterms:W3CDTF">2022-06-22T09:53:00Z</dcterms:created>
  <dcterms:modified xsi:type="dcterms:W3CDTF">2022-06-22T09:53:00Z</dcterms:modified>
</cp:coreProperties>
</file>